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1454" w14:textId="77777777" w:rsidR="00243451" w:rsidRDefault="00000000">
      <w:pPr>
        <w:jc w:val="center"/>
      </w:pPr>
      <w:r w:rsidRPr="00DF0A59">
        <w:rPr>
          <w:b/>
          <w:sz w:val="36"/>
          <w:szCs w:val="28"/>
        </w:rPr>
        <w:t>INSTRUKCJA</w:t>
      </w:r>
      <w:r>
        <w:rPr>
          <w:b/>
          <w:sz w:val="28"/>
        </w:rPr>
        <w:br/>
      </w:r>
    </w:p>
    <w:p w14:paraId="7E44F5C1" w14:textId="5927A2CF" w:rsidR="00243451" w:rsidRDefault="00000000" w:rsidP="00DF0A59">
      <w:pPr>
        <w:jc w:val="center"/>
      </w:pPr>
      <w:r>
        <w:rPr>
          <w:b/>
        </w:rPr>
        <w:t>dotycząca osoby pierwszego kontaktu</w:t>
      </w:r>
      <w:r>
        <w:rPr>
          <w:b/>
        </w:rPr>
        <w:br/>
        <w:t>w sprawie ochrony dzieci i młodzieży</w:t>
      </w:r>
      <w:r w:rsidR="00DF0A59">
        <w:rPr>
          <w:b/>
        </w:rPr>
        <w:t xml:space="preserve"> w parafii pod wezwaniem Jasnogórskiej Królowej Polski w </w:t>
      </w:r>
      <w:r w:rsidR="00DF0A59" w:rsidRPr="00DF0A59">
        <w:rPr>
          <w:b/>
        </w:rPr>
        <w:t xml:space="preserve">Lipnicy </w:t>
      </w:r>
      <w:r w:rsidRPr="00DF0A59">
        <w:rPr>
          <w:b/>
        </w:rPr>
        <w:t>opracowana na podstawie „Wytycznych dotyczących</w:t>
      </w:r>
      <w:r w:rsidR="00DF0A59" w:rsidRPr="00DF0A59">
        <w:rPr>
          <w:b/>
        </w:rPr>
        <w:t xml:space="preserve"> </w:t>
      </w:r>
      <w:r w:rsidRPr="00DF0A59">
        <w:rPr>
          <w:b/>
        </w:rPr>
        <w:t>ochrony dzieci i młodzieży”</w:t>
      </w:r>
      <w:r w:rsidR="00DF0A59" w:rsidRPr="00DF0A59">
        <w:rPr>
          <w:b/>
        </w:rPr>
        <w:t xml:space="preserve"> </w:t>
      </w:r>
      <w:r w:rsidRPr="00DF0A59">
        <w:rPr>
          <w:b/>
        </w:rPr>
        <w:t>wydanych przez Biskupa Pelplińskiego</w:t>
      </w:r>
      <w:r>
        <w:br/>
      </w:r>
    </w:p>
    <w:p w14:paraId="3694DACF" w14:textId="77777777" w:rsidR="00243451" w:rsidRDefault="00000000" w:rsidP="00DF0A59">
      <w:pPr>
        <w:jc w:val="center"/>
      </w:pPr>
      <w:r>
        <w:rPr>
          <w:b/>
        </w:rPr>
        <w:t>§ 1. Podstawa prawna</w:t>
      </w:r>
      <w:r>
        <w:rPr>
          <w:b/>
        </w:rPr>
        <w:br/>
      </w:r>
    </w:p>
    <w:p w14:paraId="079B0E0B" w14:textId="77777777" w:rsidR="00243451" w:rsidRDefault="00000000" w:rsidP="00DF0A59">
      <w:pPr>
        <w:jc w:val="center"/>
      </w:pPr>
      <w:r>
        <w:t>Niniejsza instrukcja została opracowana zgodnie z „Wytycznymi dotyczącymi ochrony dzieci i młodzieży” wydanymi przez Biskupa Pelplińskiego, obowiązującymi w parafiach Diecezji Pelplińskiej.</w:t>
      </w:r>
      <w:r>
        <w:br/>
      </w:r>
    </w:p>
    <w:p w14:paraId="6276837A" w14:textId="77777777" w:rsidR="00243451" w:rsidRDefault="00000000" w:rsidP="00DF0A59">
      <w:pPr>
        <w:jc w:val="center"/>
      </w:pPr>
      <w:r>
        <w:t>Celem dokumentu jest zapewnienie bezpiecznego środowiska dla dzieci i młodzieży oraz wskazanie osoby odpowiedzialnej za przyjmowanie zgłoszeń dotyczących sytuacji naruszających ich dobro.</w:t>
      </w:r>
      <w:r>
        <w:br/>
      </w:r>
    </w:p>
    <w:p w14:paraId="779EC419" w14:textId="77777777" w:rsidR="00243451" w:rsidRDefault="00000000" w:rsidP="00DF0A59">
      <w:pPr>
        <w:jc w:val="center"/>
      </w:pPr>
      <w:r>
        <w:rPr>
          <w:b/>
        </w:rPr>
        <w:t>§ 2. Osoba pierwszego kontaktu</w:t>
      </w:r>
      <w:r>
        <w:rPr>
          <w:b/>
        </w:rPr>
        <w:br/>
      </w:r>
    </w:p>
    <w:p w14:paraId="20D5D8B0" w14:textId="77777777" w:rsidR="00243451" w:rsidRDefault="00000000">
      <w:r>
        <w:t>Osobą pierwszego kontaktu w sprawach dotyczących ochrony dzieci i młodzieży w Parafii pw. Jasnogórskiej Królowej Polski w Lipnicy jest:</w:t>
      </w:r>
      <w:r>
        <w:br/>
      </w:r>
    </w:p>
    <w:p w14:paraId="46E6971A" w14:textId="77777777" w:rsidR="00243451" w:rsidRDefault="00000000">
      <w:r>
        <w:rPr>
          <w:b/>
        </w:rPr>
        <w:t>P. Bogdan Rymon Lipiński</w:t>
      </w:r>
      <w:r>
        <w:rPr>
          <w:b/>
        </w:rPr>
        <w:br/>
      </w:r>
    </w:p>
    <w:p w14:paraId="173F9F02" w14:textId="77777777" w:rsidR="00243451" w:rsidRDefault="00000000">
      <w:r>
        <w:t>tel.: 698 656 659</w:t>
      </w:r>
    </w:p>
    <w:p w14:paraId="7EC3CC0A" w14:textId="77777777" w:rsidR="00243451" w:rsidRDefault="00000000">
      <w:r>
        <w:t>e-mail: bodzi69@wp.pl</w:t>
      </w:r>
      <w:r>
        <w:br/>
      </w:r>
    </w:p>
    <w:p w14:paraId="3877A44E" w14:textId="77777777" w:rsidR="00243451" w:rsidRDefault="00000000" w:rsidP="00DF0A59">
      <w:pPr>
        <w:jc w:val="center"/>
      </w:pPr>
      <w:r>
        <w:rPr>
          <w:b/>
        </w:rPr>
        <w:t>§ 3. Zakres zadań osoby pierwszego kontaktu</w:t>
      </w:r>
      <w:r>
        <w:rPr>
          <w:b/>
        </w:rPr>
        <w:br/>
      </w:r>
    </w:p>
    <w:p w14:paraId="60E703CC" w14:textId="77777777" w:rsidR="00243451" w:rsidRDefault="00000000">
      <w:r>
        <w:t>1. Przyjmowanie zgłoszeń dotyczących sytuacji mogących stanowić zagrożenie dla dobra dziecka lub młodzieży.</w:t>
      </w:r>
    </w:p>
    <w:p w14:paraId="1989A38B" w14:textId="77777777" w:rsidR="00243451" w:rsidRDefault="00000000">
      <w:r>
        <w:t>2. Zapewnienie osobie zgłaszającej bezpiecznych i poufnych warunków rozmowy.</w:t>
      </w:r>
    </w:p>
    <w:p w14:paraId="5053DDB1" w14:textId="77777777" w:rsidR="00243451" w:rsidRDefault="00000000">
      <w:r>
        <w:lastRenderedPageBreak/>
        <w:t>3. Niezwłoczne przekazanie informacji proboszczowi parafii oraz podjęcie dalszych działań zgodnie z obowiązującymi procedurami diecezjalnymi.</w:t>
      </w:r>
    </w:p>
    <w:p w14:paraId="3C6CB31B" w14:textId="77777777" w:rsidR="00243451" w:rsidRDefault="00000000">
      <w:r>
        <w:t>4. Współpraca z właściwymi instytucjami kościelnymi i – w razie potrzeby – świeckimi.</w:t>
      </w:r>
    </w:p>
    <w:p w14:paraId="3075F199" w14:textId="75B999CF" w:rsidR="00243451" w:rsidRDefault="00000000">
      <w:r>
        <w:t>5. Dbanie o zachowanie zasad poufności i ochrony danych osobowych.</w:t>
      </w:r>
      <w:r>
        <w:br/>
      </w:r>
    </w:p>
    <w:p w14:paraId="37C25446" w14:textId="77777777" w:rsidR="00243451" w:rsidRDefault="00000000" w:rsidP="00DF0A59">
      <w:pPr>
        <w:jc w:val="center"/>
      </w:pPr>
      <w:r>
        <w:rPr>
          <w:b/>
        </w:rPr>
        <w:t>§ 4. Sposób zgłaszania</w:t>
      </w:r>
      <w:r>
        <w:rPr>
          <w:b/>
        </w:rPr>
        <w:br/>
      </w:r>
    </w:p>
    <w:p w14:paraId="3527C52A" w14:textId="77777777" w:rsidR="00243451" w:rsidRDefault="00000000">
      <w:r>
        <w:t>Zgłoszenia można dokonać:</w:t>
      </w:r>
    </w:p>
    <w:p w14:paraId="51C3BDE3" w14:textId="77777777" w:rsidR="00243451" w:rsidRDefault="00000000">
      <w:r>
        <w:t>- telefonicznie,</w:t>
      </w:r>
    </w:p>
    <w:p w14:paraId="5D58A14D" w14:textId="77777777" w:rsidR="00243451" w:rsidRDefault="00000000">
      <w:r>
        <w:t>- drogą mailową,</w:t>
      </w:r>
    </w:p>
    <w:p w14:paraId="2C310022" w14:textId="77777777" w:rsidR="00243451" w:rsidRDefault="00000000">
      <w:r>
        <w:t>- osobiście – po wcześniejszym umówieniu spotkania.</w:t>
      </w:r>
      <w:r>
        <w:br/>
      </w:r>
    </w:p>
    <w:p w14:paraId="6EDEE72C" w14:textId="77777777" w:rsidR="00243451" w:rsidRDefault="00000000" w:rsidP="00DF0A59">
      <w:pPr>
        <w:jc w:val="center"/>
      </w:pPr>
      <w:r>
        <w:t>Każde zgłoszenie traktowane jest z należytą powagą, dyskrecją oraz zgodnie z obowiązującymi przepisami prawa kościelnego i państwowego.</w:t>
      </w:r>
      <w:r>
        <w:br/>
      </w:r>
    </w:p>
    <w:p w14:paraId="7857867B" w14:textId="77777777" w:rsidR="00243451" w:rsidRDefault="00000000" w:rsidP="00DF0A59">
      <w:pPr>
        <w:jc w:val="center"/>
      </w:pPr>
      <w:r>
        <w:rPr>
          <w:b/>
        </w:rPr>
        <w:t>§ 5. Postanowienia końcowe</w:t>
      </w:r>
      <w:r>
        <w:rPr>
          <w:b/>
        </w:rPr>
        <w:br/>
      </w:r>
    </w:p>
    <w:p w14:paraId="50CF147E" w14:textId="2DDE6EEC" w:rsidR="00243451" w:rsidRDefault="00000000">
      <w:r>
        <w:t>1. Niniejsza informacja zostaje podana do publicznej wiadomości poprzez:</w:t>
      </w:r>
      <w:r>
        <w:br/>
        <w:t xml:space="preserve">   - umieszczenie na stronie internetowej parafii (jeśli dotyczy),</w:t>
      </w:r>
      <w:r>
        <w:br/>
        <w:t xml:space="preserve">   - udostępnienie w kancelarii parafialnej.</w:t>
      </w:r>
      <w:r>
        <w:br/>
      </w:r>
    </w:p>
    <w:p w14:paraId="335210B2" w14:textId="77777777" w:rsidR="00243451" w:rsidRDefault="00000000">
      <w:r>
        <w:t>2. Dokument wchodzi w życie z dniem ogłoszenia.</w:t>
      </w:r>
      <w:r>
        <w:br/>
      </w:r>
    </w:p>
    <w:p w14:paraId="6E575E38" w14:textId="77777777" w:rsidR="00243451" w:rsidRDefault="00000000">
      <w:r>
        <w:br/>
        <w:t>Parafia pw. Jasnogórskiej Królowej Polski w Lipnicy</w:t>
      </w:r>
    </w:p>
    <w:p w14:paraId="28C67737" w14:textId="09695F7A" w:rsidR="00243451" w:rsidRDefault="00000000">
      <w:r>
        <w:t xml:space="preserve">Data: </w:t>
      </w:r>
      <w:r w:rsidR="002B497B">
        <w:t>01 kwietnia 2021 r.</w:t>
      </w:r>
    </w:p>
    <w:p w14:paraId="60D84FF8" w14:textId="1F78CD51" w:rsidR="00243451" w:rsidRDefault="00000000">
      <w:r>
        <w:t xml:space="preserve">Podpis Proboszcza: </w:t>
      </w:r>
      <w:r w:rsidR="002B497B">
        <w:t>ks. Leszek Wołoszyk</w:t>
      </w:r>
    </w:p>
    <w:sectPr w:rsidR="002434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4142566">
    <w:abstractNumId w:val="8"/>
  </w:num>
  <w:num w:numId="2" w16cid:durableId="395864053">
    <w:abstractNumId w:val="6"/>
  </w:num>
  <w:num w:numId="3" w16cid:durableId="2097626790">
    <w:abstractNumId w:val="5"/>
  </w:num>
  <w:num w:numId="4" w16cid:durableId="1610968534">
    <w:abstractNumId w:val="4"/>
  </w:num>
  <w:num w:numId="5" w16cid:durableId="390662728">
    <w:abstractNumId w:val="7"/>
  </w:num>
  <w:num w:numId="6" w16cid:durableId="1309287206">
    <w:abstractNumId w:val="3"/>
  </w:num>
  <w:num w:numId="7" w16cid:durableId="2005351206">
    <w:abstractNumId w:val="2"/>
  </w:num>
  <w:num w:numId="8" w16cid:durableId="1042972482">
    <w:abstractNumId w:val="1"/>
  </w:num>
  <w:num w:numId="9" w16cid:durableId="100867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3451"/>
    <w:rsid w:val="0029639D"/>
    <w:rsid w:val="002B497B"/>
    <w:rsid w:val="00326F90"/>
    <w:rsid w:val="00494DB4"/>
    <w:rsid w:val="00AA1D8D"/>
    <w:rsid w:val="00B47730"/>
    <w:rsid w:val="00CB0664"/>
    <w:rsid w:val="00DF0A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2721F"/>
  <w14:defaultImageDpi w14:val="300"/>
  <w15:docId w15:val="{6A2791B0-3DB2-4D81-B433-F189D849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Celina Zielinska-Lorek</cp:lastModifiedBy>
  <cp:revision>3</cp:revision>
  <dcterms:created xsi:type="dcterms:W3CDTF">2026-02-22T21:56:00Z</dcterms:created>
  <dcterms:modified xsi:type="dcterms:W3CDTF">2026-02-22T22:08:00Z</dcterms:modified>
  <cp:category/>
</cp:coreProperties>
</file>